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DDD93">
      <w:pPr>
        <w:spacing w:line="500" w:lineRule="exact"/>
        <w:ind w:left="403" w:hanging="742" w:hangingChars="168"/>
        <w:jc w:val="left"/>
        <w:rPr>
          <w:rFonts w:hint="default" w:ascii="Times New Roman" w:hAnsi="Times New Roman" w:eastAsia="宋体" w:cs="Times New Roman"/>
          <w:bCs/>
          <w:sz w:val="40"/>
        </w:rPr>
      </w:pPr>
      <w:r>
        <w:rPr>
          <w:rFonts w:hint="default" w:ascii="Times New Roman" w:hAnsi="Times New Roman" w:eastAsia="宋体" w:cs="Times New Roman"/>
          <w:bCs/>
          <w:sz w:val="4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bCs/>
          <w:sz w:val="40"/>
        </w:rPr>
        <w:t xml:space="preserve">             </w:t>
      </w:r>
      <w:bookmarkStart w:id="0" w:name="_GoBack"/>
      <w:bookmarkEnd w:id="0"/>
    </w:p>
    <w:p w14:paraId="24736DEA">
      <w:pPr>
        <w:widowControl/>
        <w:jc w:val="center"/>
        <w:rPr>
          <w:rFonts w:hint="default" w:ascii="Times New Roman" w:hAnsi="Times New Roman" w:eastAsia="宋体" w:cs="Times New Roman"/>
          <w:b w:val="0"/>
          <w:kern w:val="0"/>
          <w:sz w:val="24"/>
        </w:rPr>
      </w:pPr>
      <w:r>
        <w:rPr>
          <w:rFonts w:hint="default" w:ascii="Times New Roman" w:hAnsi="Times New Roman" w:eastAsia="宋体" w:cs="Times New Roman"/>
          <w:bCs/>
          <w:sz w:val="40"/>
        </w:rPr>
        <w:t>工会经费计</w:t>
      </w:r>
      <w:r>
        <w:rPr>
          <w:rFonts w:hint="default" w:ascii="Times New Roman" w:hAnsi="Times New Roman" w:eastAsia="宋体" w:cs="Times New Roman"/>
          <w:bCs/>
          <w:sz w:val="40"/>
          <w:lang w:val="en-US" w:eastAsia="zh-CN"/>
        </w:rPr>
        <w:t>提和拨解情况</w:t>
      </w:r>
      <w:r>
        <w:rPr>
          <w:rFonts w:hint="default" w:ascii="Times New Roman" w:hAnsi="Times New Roman" w:eastAsia="宋体" w:cs="Times New Roman"/>
          <w:bCs/>
          <w:sz w:val="40"/>
        </w:rPr>
        <w:t>自查表</w:t>
      </w:r>
      <w:r>
        <w:rPr>
          <w:rFonts w:hint="default" w:ascii="Times New Roman" w:hAnsi="Times New Roman" w:eastAsia="宋体" w:cs="Times New Roman"/>
          <w:bCs/>
          <w:sz w:val="40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40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 w:val="0"/>
          <w:bCs w:val="0"/>
          <w:sz w:val="4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 w:val="40"/>
          <w:lang w:val="en-US" w:eastAsia="zh-CN"/>
        </w:rPr>
        <w:t>年度</w:t>
      </w:r>
      <w:r>
        <w:rPr>
          <w:rFonts w:hint="default" w:ascii="Times New Roman" w:hAnsi="Times New Roman" w:eastAsia="宋体" w:cs="Times New Roman"/>
          <w:bCs/>
          <w:sz w:val="40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kern w:val="0"/>
          <w:sz w:val="24"/>
        </w:rPr>
        <w:t xml:space="preserve">  </w:t>
      </w:r>
      <w:r>
        <w:rPr>
          <w:rFonts w:hint="default" w:ascii="Times New Roman" w:hAnsi="Times New Roman" w:eastAsia="宋体" w:cs="Times New Roman"/>
          <w:b w:val="0"/>
          <w:kern w:val="0"/>
          <w:sz w:val="24"/>
          <w:lang w:val="en-US" w:eastAsia="zh-CN"/>
        </w:rPr>
        <w:t xml:space="preserve">                                                </w:t>
      </w:r>
    </w:p>
    <w:tbl>
      <w:tblPr>
        <w:tblStyle w:val="5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79"/>
        <w:gridCol w:w="1047"/>
        <w:gridCol w:w="1807"/>
        <w:gridCol w:w="254"/>
        <w:gridCol w:w="1687"/>
        <w:gridCol w:w="1519"/>
        <w:gridCol w:w="574"/>
        <w:gridCol w:w="616"/>
        <w:gridCol w:w="1177"/>
        <w:gridCol w:w="1249"/>
        <w:gridCol w:w="1275"/>
        <w:gridCol w:w="642"/>
      </w:tblGrid>
      <w:tr w14:paraId="0B62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931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工会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名称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9FD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B34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工会主席姓名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041F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9D88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工会主席任职时间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E91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</w:tr>
      <w:tr w14:paraId="289E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2B4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设置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val="en-US" w:eastAsia="zh-CN"/>
              </w:rPr>
              <w:t>工会会计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机构、人员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AF1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840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是否执行工会会计制度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9D4D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E151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是否上解至省总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D69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  <w:lang w:eastAsia="zh-CN"/>
              </w:rPr>
              <w:t>（）否</w:t>
            </w:r>
            <w:r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  <w:lang w:val="en-US" w:eastAsia="zh-CN"/>
              </w:rPr>
              <w:t xml:space="preserve"> （）是  金额____万元 </w:t>
            </w:r>
          </w:p>
        </w:tc>
      </w:tr>
      <w:tr w14:paraId="493F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4CA5D89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项 目</w:t>
            </w:r>
          </w:p>
          <w:p w14:paraId="16F39CC3">
            <w:pPr>
              <w:spacing w:line="320" w:lineRule="exact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8"/>
                <w:sz w:val="24"/>
                <w:szCs w:val="21"/>
                <w:lang w:val="en-US" w:eastAsia="zh-CN"/>
              </w:rPr>
              <w:t>审</w:t>
            </w:r>
            <w:r>
              <w:rPr>
                <w:rFonts w:hint="default" w:ascii="Times New Roman" w:hAnsi="Times New Roman" w:cs="Times New Roman"/>
                <w:b w:val="0"/>
                <w:spacing w:val="-8"/>
                <w:sz w:val="24"/>
                <w:szCs w:val="21"/>
                <w:lang w:val="en-US" w:eastAsia="zh-CN"/>
              </w:rPr>
              <w:t>查</w:t>
            </w:r>
            <w:r>
              <w:rPr>
                <w:rFonts w:hint="default" w:ascii="Times New Roman" w:hAnsi="Times New Roman" w:eastAsia="黑体" w:cs="Times New Roman"/>
                <w:b w:val="0"/>
                <w:spacing w:val="-8"/>
                <w:sz w:val="24"/>
                <w:szCs w:val="21"/>
                <w:lang w:val="en-US" w:eastAsia="zh-CN"/>
              </w:rPr>
              <w:t>情况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9AF8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职工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数（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）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B6DAB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职工年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工资总额（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元）</w:t>
            </w:r>
          </w:p>
        </w:tc>
        <w:tc>
          <w:tcPr>
            <w:tcW w:w="3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102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行政按工资总额2%计提（万元）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CCB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工会经费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拨解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和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val="en-US" w:eastAsia="zh-CN"/>
              </w:rPr>
              <w:t>留用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情况（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元）</w:t>
            </w:r>
          </w:p>
        </w:tc>
      </w:tr>
      <w:tr w14:paraId="7355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8C43"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C0B3C">
            <w:pPr>
              <w:spacing w:line="240" w:lineRule="exact"/>
              <w:rPr>
                <w:rFonts w:hint="default" w:ascii="Times New Roman" w:hAnsi="Times New Roman" w:eastAsia="宋体" w:cs="Times New Roman"/>
                <w:b w:val="0"/>
                <w:spacing w:val="-18"/>
                <w:sz w:val="24"/>
                <w:szCs w:val="21"/>
              </w:rPr>
            </w:pPr>
          </w:p>
        </w:tc>
        <w:tc>
          <w:tcPr>
            <w:tcW w:w="1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6EF5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0344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应计提</w:t>
            </w:r>
          </w:p>
          <w:p w14:paraId="26885C6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工会经费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金额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DE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实际计提</w:t>
            </w:r>
          </w:p>
          <w:p w14:paraId="5522C0C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工会经费金额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2B4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应上解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工会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经费金额（40%）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DB9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实际上解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金额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89D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如上解不足，需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补缴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金额（如已补缴，请在备注中注明时间及补缴金额）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2A8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工会留用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金额</w:t>
            </w:r>
          </w:p>
          <w:p w14:paraId="0545835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60%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76A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审查日期</w:t>
            </w:r>
          </w:p>
        </w:tc>
      </w:tr>
      <w:tr w14:paraId="0AFE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724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自查情况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998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4DD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7FD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B9E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077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E39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007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BE4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B08B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</w:tr>
      <w:tr w14:paraId="5FAC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B7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上级工会经审会</w:t>
            </w:r>
          </w:p>
          <w:p w14:paraId="2859C57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审查情况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B1D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F07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5C9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FC2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BC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1CC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DA4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628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EC83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</w:tr>
    </w:tbl>
    <w:p w14:paraId="148F2303">
      <w:pPr>
        <w:spacing w:line="100" w:lineRule="exact"/>
        <w:ind w:firstLine="480" w:firstLineChars="100"/>
        <w:rPr>
          <w:rFonts w:hint="default" w:ascii="Times New Roman" w:hAnsi="Times New Roman" w:eastAsia="宋体" w:cs="Times New Roman"/>
          <w:b w:val="0"/>
          <w:sz w:val="48"/>
          <w:szCs w:val="21"/>
        </w:rPr>
      </w:pPr>
    </w:p>
    <w:p w14:paraId="226AA842">
      <w:pPr>
        <w:spacing w:line="100" w:lineRule="exact"/>
        <w:ind w:firstLine="480" w:firstLineChars="100"/>
        <w:rPr>
          <w:rFonts w:hint="default" w:ascii="Times New Roman" w:hAnsi="Times New Roman" w:eastAsia="宋体" w:cs="Times New Roman"/>
          <w:b w:val="0"/>
          <w:sz w:val="48"/>
          <w:szCs w:val="21"/>
        </w:rPr>
      </w:pPr>
    </w:p>
    <w:tbl>
      <w:tblPr>
        <w:tblStyle w:val="5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4014"/>
        <w:gridCol w:w="3465"/>
        <w:gridCol w:w="3217"/>
        <w:gridCol w:w="312"/>
      </w:tblGrid>
      <w:tr w14:paraId="4AB2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CB0A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备注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1F68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基层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工会意见（盖章）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766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单位行政意见（盖章）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E29A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 xml:space="preserve">  上级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  <w:lang w:eastAsia="zh-CN"/>
              </w:rPr>
              <w:t>工会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eastAsia="zh-CN"/>
              </w:rPr>
              <w:t>经审会</w:t>
            </w:r>
            <w:r>
              <w:rPr>
                <w:rFonts w:hint="default" w:ascii="Times New Roman" w:hAnsi="Times New Roman" w:cs="Times New Roman"/>
                <w:b w:val="0"/>
                <w:spacing w:val="-16"/>
                <w:sz w:val="24"/>
                <w:szCs w:val="21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黑体" w:cs="Times New Roman"/>
                <w:b w:val="0"/>
                <w:spacing w:val="-16"/>
                <w:sz w:val="24"/>
                <w:szCs w:val="21"/>
              </w:rPr>
              <w:t>意见（盖章）</w:t>
            </w:r>
          </w:p>
        </w:tc>
        <w:tc>
          <w:tcPr>
            <w:tcW w:w="312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5A8F5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16"/>
                <w:sz w:val="24"/>
                <w:szCs w:val="21"/>
              </w:rPr>
            </w:pPr>
          </w:p>
        </w:tc>
      </w:tr>
      <w:tr w14:paraId="71DE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F8E42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  <w:p w14:paraId="7ECB3C2C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  <w:lang w:eastAsia="zh-CN"/>
              </w:rPr>
            </w:pPr>
          </w:p>
          <w:p w14:paraId="52A9A31B"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  <w:p w14:paraId="60E82B64"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  <w:p w14:paraId="3756A103"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  <w:p w14:paraId="36E22E37">
            <w:pPr>
              <w:spacing w:line="260" w:lineRule="exact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84CBE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20015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10289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8"/>
                <w:sz w:val="24"/>
                <w:szCs w:val="21"/>
              </w:rPr>
            </w:pPr>
          </w:p>
        </w:tc>
        <w:tc>
          <w:tcPr>
            <w:tcW w:w="312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ADCDB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spacing w:val="-16"/>
                <w:sz w:val="24"/>
                <w:szCs w:val="21"/>
              </w:rPr>
            </w:pPr>
          </w:p>
        </w:tc>
      </w:tr>
    </w:tbl>
    <w:p w14:paraId="4135A44F"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工会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  <w:t>财务负责人</w:t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 xml:space="preserve">：                      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填表人：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电话：</w:t>
      </w:r>
    </w:p>
    <w:p w14:paraId="21A83F8A">
      <w:pPr>
        <w:spacing w:line="400" w:lineRule="exact"/>
        <w:ind w:left="360" w:hanging="360" w:hangingChars="2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b w:val="0"/>
          <w:sz w:val="18"/>
          <w:szCs w:val="11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 xml:space="preserve"> 说明：1、单位行政每月</w:t>
      </w:r>
      <w:r>
        <w:rPr>
          <w:rFonts w:hint="eastAsia" w:ascii="Times New Roman" w:hAnsi="Times New Roman" w:eastAsia="宋体" w:cs="Times New Roman"/>
          <w:b w:val="0"/>
          <w:sz w:val="20"/>
          <w:szCs w:val="13"/>
          <w:lang w:eastAsia="zh-CN"/>
        </w:rPr>
        <w:t>应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按全部职工工资总额（</w:t>
      </w:r>
      <w:r>
        <w:rPr>
          <w:rFonts w:hint="default" w:ascii="Times New Roman" w:hAnsi="Times New Roman" w:eastAsia="宋体" w:cs="Times New Roman"/>
          <w:bCs/>
          <w:sz w:val="20"/>
          <w:szCs w:val="13"/>
        </w:rPr>
        <w:t>含工资、奖金、津贴、加班、临时工资等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）2%计提工会经费</w:t>
      </w:r>
      <w:r>
        <w:rPr>
          <w:rFonts w:hint="default" w:ascii="Times New Roman" w:hAnsi="Times New Roman" w:eastAsia="宋体" w:cs="Times New Roman"/>
          <w:b w:val="0"/>
          <w:sz w:val="20"/>
          <w:szCs w:val="13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2、</w:t>
      </w:r>
      <w:r>
        <w:rPr>
          <w:rFonts w:hint="eastAsia" w:ascii="Times New Roman" w:hAnsi="Times New Roman" w:eastAsia="宋体" w:cs="Times New Roman"/>
          <w:b w:val="0"/>
          <w:sz w:val="20"/>
          <w:szCs w:val="13"/>
          <w:lang w:eastAsia="zh-CN"/>
        </w:rPr>
        <w:t>单位工会应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按规定比例</w:t>
      </w:r>
      <w:r>
        <w:rPr>
          <w:rFonts w:hint="eastAsia" w:ascii="Times New Roman" w:hAnsi="Times New Roman" w:eastAsia="宋体" w:cs="Times New Roman"/>
          <w:b w:val="0"/>
          <w:sz w:val="20"/>
          <w:szCs w:val="13"/>
          <w:lang w:eastAsia="zh-CN"/>
        </w:rPr>
        <w:t>上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解</w:t>
      </w:r>
      <w:r>
        <w:rPr>
          <w:rFonts w:hint="eastAsia" w:ascii="Times New Roman" w:hAnsi="Times New Roman" w:eastAsia="宋体" w:cs="Times New Roman"/>
          <w:b w:val="0"/>
          <w:sz w:val="20"/>
          <w:szCs w:val="13"/>
          <w:lang w:eastAsia="zh-CN"/>
        </w:rPr>
        <w:t>工会经费</w:t>
      </w:r>
      <w:r>
        <w:rPr>
          <w:rFonts w:hint="default" w:ascii="Times New Roman" w:hAnsi="Times New Roman" w:eastAsia="宋体" w:cs="Times New Roman"/>
          <w:b w:val="0"/>
          <w:sz w:val="20"/>
          <w:szCs w:val="13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sz w:val="20"/>
          <w:szCs w:val="13"/>
          <w:lang w:eastAsia="zh-CN"/>
        </w:rPr>
        <w:t>其中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40%上解，60%自留</w:t>
      </w:r>
      <w:r>
        <w:rPr>
          <w:rFonts w:hint="default" w:ascii="Times New Roman" w:hAnsi="Times New Roman" w:eastAsia="宋体" w:cs="Times New Roman"/>
          <w:b w:val="0"/>
          <w:sz w:val="20"/>
          <w:szCs w:val="13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3、可将计提、拨解工会经费</w:t>
      </w:r>
      <w:r>
        <w:rPr>
          <w:rFonts w:hint="eastAsia" w:ascii="Times New Roman" w:hAnsi="Times New Roman" w:eastAsia="宋体" w:cs="Times New Roman"/>
          <w:b w:val="0"/>
          <w:sz w:val="20"/>
          <w:szCs w:val="13"/>
          <w:lang w:eastAsia="zh-CN"/>
        </w:rPr>
        <w:t>的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相关票据附在表后</w:t>
      </w:r>
      <w:r>
        <w:rPr>
          <w:rFonts w:hint="default" w:ascii="Times New Roman" w:hAnsi="Times New Roman" w:eastAsia="宋体" w:cs="Times New Roman"/>
          <w:b w:val="0"/>
          <w:sz w:val="20"/>
          <w:szCs w:val="13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4、完整填写盖章后</w:t>
      </w:r>
      <w:r>
        <w:rPr>
          <w:rFonts w:hint="default" w:ascii="Times New Roman" w:hAnsi="Times New Roman" w:eastAsia="宋体" w:cs="Times New Roman"/>
          <w:b w:val="0"/>
          <w:sz w:val="20"/>
          <w:szCs w:val="13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寄</w:t>
      </w:r>
      <w:r>
        <w:rPr>
          <w:rFonts w:hint="eastAsia" w:ascii="Times New Roman" w:hAnsi="Times New Roman" w:eastAsia="宋体" w:cs="Times New Roman"/>
          <w:b w:val="0"/>
          <w:sz w:val="20"/>
          <w:szCs w:val="13"/>
          <w:lang w:eastAsia="zh-CN"/>
        </w:rPr>
        <w:t>送</w:t>
      </w:r>
      <w:r>
        <w:rPr>
          <w:rFonts w:hint="default" w:ascii="Times New Roman" w:hAnsi="Times New Roman" w:eastAsia="宋体" w:cs="Times New Roman"/>
          <w:b w:val="0"/>
          <w:sz w:val="20"/>
          <w:szCs w:val="13"/>
        </w:rPr>
        <w:t>至海州区东盐河路17号</w:t>
      </w:r>
      <w:r>
        <w:rPr>
          <w:rFonts w:hint="default" w:ascii="Times New Roman" w:hAnsi="Times New Roman" w:eastAsia="宋体" w:cs="Times New Roman"/>
          <w:b w:val="0"/>
          <w:sz w:val="20"/>
          <w:szCs w:val="13"/>
          <w:lang w:eastAsia="zh-CN"/>
        </w:rPr>
        <w:t>市总工会</w:t>
      </w:r>
      <w:r>
        <w:rPr>
          <w:rFonts w:hint="default" w:ascii="Times New Roman" w:hAnsi="Times New Roman" w:eastAsia="宋体" w:cs="Times New Roman"/>
          <w:b w:val="0"/>
          <w:sz w:val="20"/>
          <w:szCs w:val="13"/>
          <w:lang w:val="en-US" w:eastAsia="zh-CN"/>
        </w:rPr>
        <w:t>审计处</w:t>
      </w:r>
      <w:r>
        <w:rPr>
          <w:rFonts w:hint="eastAsia" w:ascii="Times New Roman" w:hAnsi="Times New Roman" w:eastAsia="宋体" w:cs="Times New Roman"/>
          <w:b w:val="0"/>
          <w:sz w:val="20"/>
          <w:szCs w:val="13"/>
          <w:lang w:val="en-US" w:eastAsia="zh-CN"/>
        </w:rPr>
        <w:t>（经审办）</w:t>
      </w:r>
      <w:r>
        <w:rPr>
          <w:rFonts w:hint="default" w:ascii="Times New Roman" w:hAnsi="Times New Roman" w:eastAsia="宋体" w:cs="Times New Roman"/>
          <w:b w:val="0"/>
          <w:sz w:val="20"/>
          <w:szCs w:val="13"/>
          <w:lang w:val="en-US" w:eastAsia="zh-CN"/>
        </w:rPr>
        <w:t>。</w:t>
      </w:r>
    </w:p>
    <w:sectPr>
      <w:headerReference r:id="rId3" w:type="default"/>
      <w:footerReference r:id="rId4" w:type="default"/>
      <w:pgSz w:w="16783" w:h="11850" w:orient="landscape"/>
      <w:pgMar w:top="1608" w:right="693" w:bottom="935" w:left="1701" w:header="851" w:footer="1304" w:gutter="0"/>
      <w:cols w:space="720" w:num="1"/>
      <w:docGrid w:type="lines" w:linePitch="599" w:charSpace="72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larendon C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16759">
    <w:pPr>
      <w:pStyle w:val="3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BCB2233">
                          <w:pPr>
                            <w:pStyle w:val="3"/>
                            <w:rPr>
                              <w:rFonts w:hint="eastAsia"/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b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tEccdAAAAADAQAADwAAAAAAAAABACAAAAAiAAAA&#10;ZHJzL2Rvd25yZXYueG1sUEsBAhQAFAAAAAgAh07iQPt9l3vWAQAAnw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CB2233">
                    <w:pPr>
                      <w:pStyle w:val="3"/>
                      <w:rPr>
                        <w:rFonts w:hint="eastAsia"/>
                        <w:b w:val="0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b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31E9B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NWI4ODYwMzIzNmUzODI2ZGZkMDllOGU2NmQxZWIifQ=="/>
  </w:docVars>
  <w:rsids>
    <w:rsidRoot w:val="1153466B"/>
    <w:rsid w:val="00626AD1"/>
    <w:rsid w:val="01265803"/>
    <w:rsid w:val="02474569"/>
    <w:rsid w:val="02BC5DF6"/>
    <w:rsid w:val="041A64FC"/>
    <w:rsid w:val="043D3E4B"/>
    <w:rsid w:val="056969E4"/>
    <w:rsid w:val="09094B86"/>
    <w:rsid w:val="0B8029CA"/>
    <w:rsid w:val="0B91029B"/>
    <w:rsid w:val="0C403D3D"/>
    <w:rsid w:val="0DB80ECB"/>
    <w:rsid w:val="0FA95FE2"/>
    <w:rsid w:val="105249F8"/>
    <w:rsid w:val="1153466B"/>
    <w:rsid w:val="11E22771"/>
    <w:rsid w:val="12604522"/>
    <w:rsid w:val="12F86B39"/>
    <w:rsid w:val="19543248"/>
    <w:rsid w:val="1A1F78CE"/>
    <w:rsid w:val="1C8026CF"/>
    <w:rsid w:val="1CA17136"/>
    <w:rsid w:val="1CCB5404"/>
    <w:rsid w:val="1CEF17B4"/>
    <w:rsid w:val="1ECC0356"/>
    <w:rsid w:val="1F471272"/>
    <w:rsid w:val="205C6EB5"/>
    <w:rsid w:val="20AF5EA3"/>
    <w:rsid w:val="20DD49FC"/>
    <w:rsid w:val="211B1C8D"/>
    <w:rsid w:val="21CF57B8"/>
    <w:rsid w:val="221209DE"/>
    <w:rsid w:val="2213281D"/>
    <w:rsid w:val="22396D31"/>
    <w:rsid w:val="226227B0"/>
    <w:rsid w:val="233C149D"/>
    <w:rsid w:val="2642296E"/>
    <w:rsid w:val="27C84306"/>
    <w:rsid w:val="28C9007F"/>
    <w:rsid w:val="2AE014C7"/>
    <w:rsid w:val="2CD4584D"/>
    <w:rsid w:val="2D54458E"/>
    <w:rsid w:val="2D5D05FB"/>
    <w:rsid w:val="2F8C79CA"/>
    <w:rsid w:val="306573E2"/>
    <w:rsid w:val="319677F1"/>
    <w:rsid w:val="32155665"/>
    <w:rsid w:val="33B7341E"/>
    <w:rsid w:val="34DF459A"/>
    <w:rsid w:val="35302262"/>
    <w:rsid w:val="35380718"/>
    <w:rsid w:val="36C65F0A"/>
    <w:rsid w:val="37C7205C"/>
    <w:rsid w:val="383A703A"/>
    <w:rsid w:val="38E40F0B"/>
    <w:rsid w:val="39DE6C18"/>
    <w:rsid w:val="39F03AE1"/>
    <w:rsid w:val="3A5C36B2"/>
    <w:rsid w:val="3B627439"/>
    <w:rsid w:val="3F04636A"/>
    <w:rsid w:val="3FFC3B73"/>
    <w:rsid w:val="40D947D2"/>
    <w:rsid w:val="41D6471C"/>
    <w:rsid w:val="4429694E"/>
    <w:rsid w:val="44626DD0"/>
    <w:rsid w:val="455B43FE"/>
    <w:rsid w:val="45F66982"/>
    <w:rsid w:val="471170C8"/>
    <w:rsid w:val="49C0510E"/>
    <w:rsid w:val="4D73405B"/>
    <w:rsid w:val="4E2C395B"/>
    <w:rsid w:val="4E6A654E"/>
    <w:rsid w:val="513B3518"/>
    <w:rsid w:val="51A46F68"/>
    <w:rsid w:val="53EC3D19"/>
    <w:rsid w:val="593F3679"/>
    <w:rsid w:val="5B5F107C"/>
    <w:rsid w:val="5B9B5880"/>
    <w:rsid w:val="5C5932D2"/>
    <w:rsid w:val="5CF51AE9"/>
    <w:rsid w:val="5DB43FB9"/>
    <w:rsid w:val="5EC97B42"/>
    <w:rsid w:val="5FF74C9B"/>
    <w:rsid w:val="62A061A1"/>
    <w:rsid w:val="64A55B52"/>
    <w:rsid w:val="655418EC"/>
    <w:rsid w:val="67066C2D"/>
    <w:rsid w:val="67C968C2"/>
    <w:rsid w:val="68A01BEA"/>
    <w:rsid w:val="68E20D44"/>
    <w:rsid w:val="6A15456E"/>
    <w:rsid w:val="6A96729C"/>
    <w:rsid w:val="6ADE1631"/>
    <w:rsid w:val="6CBF3CA2"/>
    <w:rsid w:val="6F9D1252"/>
    <w:rsid w:val="705A5FB9"/>
    <w:rsid w:val="71561739"/>
    <w:rsid w:val="74903202"/>
    <w:rsid w:val="762A5C33"/>
    <w:rsid w:val="76474120"/>
    <w:rsid w:val="767B4DDD"/>
    <w:rsid w:val="784F1387"/>
    <w:rsid w:val="78B556A9"/>
    <w:rsid w:val="7DBB402F"/>
    <w:rsid w:val="7E116FD2"/>
    <w:rsid w:val="7E2862F0"/>
    <w:rsid w:val="7F696693"/>
    <w:rsid w:val="7FEC48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b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Clarendon Cd" w:hAnsi="Clarendon Cd" w:eastAsia="仿宋_GB2312" w:cs="宋体"/>
      <w:b w:val="0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1337</Words>
  <Characters>1396</Characters>
  <Lines>0</Lines>
  <Paragraphs>0</Paragraphs>
  <TotalTime>134</TotalTime>
  <ScaleCrop>false</ScaleCrop>
  <LinksUpToDate>false</LinksUpToDate>
  <CharactersWithSpaces>1613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2017-05-31T03:04:00Z</dcterms:created>
  <dc:creator>Administrator</dc:creator>
  <cp:lastModifiedBy>dream☆田田</cp:lastModifiedBy>
  <cp:lastPrinted>2024-09-06T08:08:00Z</cp:lastPrinted>
  <dcterms:modified xsi:type="dcterms:W3CDTF">2024-09-10T03:12:56Z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C15FA81443DF4E9E88AF4CA0BEA8B4B4_13</vt:lpwstr>
  </property>
</Properties>
</file>